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3" w:rsidRDefault="00EB5960" w:rsidP="00732C03">
      <w:pPr>
        <w:pStyle w:val="aa"/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</w:rPr>
        <w:t xml:space="preserve">      </w:t>
      </w:r>
      <w:r w:rsidR="00732C03">
        <w:rPr>
          <w:rFonts w:ascii="Times New Roman" w:hAnsi="Times New Roman" w:cs="Times New Roman"/>
          <w:b/>
          <w:szCs w:val="28"/>
        </w:rPr>
        <w:t>КОМУНАЛЬНИЙ ЗАКЛАД</w:t>
      </w:r>
      <w:r w:rsidR="00732C03">
        <w:rPr>
          <w:rFonts w:ascii="Times New Roman" w:hAnsi="Times New Roman" w:cs="Times New Roman"/>
          <w:b/>
          <w:szCs w:val="28"/>
          <w:lang w:val="ru-RU"/>
        </w:rPr>
        <w:t xml:space="preserve"> </w:t>
      </w:r>
    </w:p>
    <w:p w:rsidR="00732C03" w:rsidRDefault="00732C03" w:rsidP="00732C03">
      <w:pPr>
        <w:pStyle w:val="aa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ДОШКІЛЬНОЇ ОСВІТИ (ЯСЛА-САДОК) № </w:t>
      </w:r>
      <w:r>
        <w:rPr>
          <w:rFonts w:ascii="Times New Roman" w:hAnsi="Times New Roman" w:cs="Times New Roman"/>
          <w:b/>
          <w:szCs w:val="28"/>
          <w:lang w:val="ru-RU"/>
        </w:rPr>
        <w:t>2</w:t>
      </w:r>
      <w:r w:rsidR="002E41BF">
        <w:rPr>
          <w:rFonts w:ascii="Times New Roman" w:hAnsi="Times New Roman" w:cs="Times New Roman"/>
          <w:b/>
          <w:szCs w:val="28"/>
          <w:lang w:val="ru-RU"/>
        </w:rPr>
        <w:t>6</w:t>
      </w:r>
      <w:r>
        <w:rPr>
          <w:rFonts w:ascii="Times New Roman" w:hAnsi="Times New Roman" w:cs="Times New Roman"/>
          <w:b/>
          <w:szCs w:val="28"/>
          <w:lang w:val="ru-RU"/>
        </w:rPr>
        <w:t>7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732C03" w:rsidRDefault="00732C03" w:rsidP="00732C03">
      <w:pPr>
        <w:pStyle w:val="aa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ДНІПРОВСЬКОЇ МІСЬКОЇ РАДИ</w:t>
      </w:r>
    </w:p>
    <w:p w:rsidR="00732C03" w:rsidRDefault="000B2AE0" w:rsidP="00732C03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0B2AE0">
        <w:rPr>
          <w:noProof/>
        </w:rPr>
        <w:pict>
          <v:line id="Прямая соединительная линия 3" o:spid="_x0000_s1031" style="position:absolute;left:0;text-align:left;flip:y;z-index:251659264;visibility:visible;mso-position-horizontal:left;mso-position-horizontal-relative:margin;mso-width-relative:margin;mso-height-relative:margin" from="0,7.4pt" to="731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" strokecolor="black [3200]" strokeweight=".5pt">
            <v:stroke joinstyle="miter"/>
            <w10:wrap anchorx="margin"/>
          </v:line>
        </w:pict>
      </w:r>
    </w:p>
    <w:p w:rsidR="00732C03" w:rsidRDefault="00732C03" w:rsidP="00732C03">
      <w:pPr>
        <w:pStyle w:val="aa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вул. </w:t>
      </w:r>
      <w:r w:rsidR="002E41BF">
        <w:rPr>
          <w:rFonts w:ascii="Times New Roman" w:hAnsi="Times New Roman" w:cs="Times New Roman"/>
          <w:sz w:val="20"/>
        </w:rPr>
        <w:t>Софії Ковалевської</w:t>
      </w:r>
      <w:r>
        <w:rPr>
          <w:rFonts w:ascii="Times New Roman" w:hAnsi="Times New Roman" w:cs="Times New Roman"/>
          <w:sz w:val="20"/>
        </w:rPr>
        <w:t xml:space="preserve">, </w:t>
      </w:r>
      <w:r w:rsidRPr="003F7DC9">
        <w:rPr>
          <w:rFonts w:ascii="Times New Roman" w:hAnsi="Times New Roman" w:cs="Times New Roman"/>
          <w:sz w:val="20"/>
        </w:rPr>
        <w:t>буд.</w:t>
      </w:r>
      <w:r w:rsidR="002E41BF">
        <w:rPr>
          <w:rFonts w:ascii="Times New Roman" w:hAnsi="Times New Roman" w:cs="Times New Roman"/>
          <w:sz w:val="20"/>
        </w:rPr>
        <w:t>55 А</w:t>
      </w:r>
      <w:r>
        <w:rPr>
          <w:rFonts w:ascii="Times New Roman" w:hAnsi="Times New Roman" w:cs="Times New Roman"/>
          <w:sz w:val="20"/>
        </w:rPr>
        <w:t>, м. Дніпро, 490</w:t>
      </w:r>
      <w:r w:rsidR="002E41BF">
        <w:rPr>
          <w:rFonts w:ascii="Times New Roman" w:hAnsi="Times New Roman" w:cs="Times New Roman"/>
          <w:sz w:val="20"/>
        </w:rPr>
        <w:t>87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="002E41BF" w:rsidRPr="002E41BF">
          <w:rPr>
            <w:rStyle w:val="a9"/>
            <w:color w:val="auto"/>
            <w:sz w:val="20"/>
            <w:lang w:val="en-US"/>
          </w:rPr>
          <w:t>dnz</w:t>
        </w:r>
        <w:r w:rsidR="002E41BF" w:rsidRPr="002E41BF">
          <w:rPr>
            <w:rStyle w:val="a9"/>
            <w:color w:val="auto"/>
            <w:sz w:val="20"/>
          </w:rPr>
          <w:t>267@</w:t>
        </w:r>
        <w:r w:rsidR="002E41BF" w:rsidRPr="002E41BF">
          <w:rPr>
            <w:rStyle w:val="a9"/>
            <w:color w:val="auto"/>
            <w:sz w:val="20"/>
            <w:lang w:val="en-US"/>
          </w:rPr>
          <w:t>dhp</w:t>
        </w:r>
        <w:r w:rsidR="002E41BF" w:rsidRPr="002E41BF">
          <w:rPr>
            <w:rStyle w:val="a9"/>
            <w:color w:val="auto"/>
            <w:sz w:val="20"/>
          </w:rPr>
          <w:t>.</w:t>
        </w:r>
        <w:r w:rsidR="002E41BF" w:rsidRPr="002E41BF">
          <w:rPr>
            <w:rStyle w:val="a9"/>
            <w:color w:val="auto"/>
            <w:sz w:val="20"/>
            <w:lang w:val="en-US"/>
          </w:rPr>
          <w:t>dniprorada</w:t>
        </w:r>
        <w:r w:rsidR="002E41BF" w:rsidRPr="002E41BF">
          <w:rPr>
            <w:rStyle w:val="a9"/>
            <w:color w:val="auto"/>
            <w:sz w:val="20"/>
          </w:rPr>
          <w:t>.</w:t>
        </w:r>
        <w:r w:rsidR="002E41BF" w:rsidRPr="002E41BF">
          <w:rPr>
            <w:rStyle w:val="a9"/>
            <w:color w:val="auto"/>
            <w:sz w:val="20"/>
            <w:lang w:val="en-US"/>
          </w:rPr>
          <w:t>gov</w:t>
        </w:r>
        <w:r w:rsidR="002E41BF" w:rsidRPr="002E41BF">
          <w:rPr>
            <w:rStyle w:val="a9"/>
            <w:color w:val="auto"/>
            <w:sz w:val="20"/>
          </w:rPr>
          <w:t>.</w:t>
        </w:r>
        <w:r w:rsidR="002E41BF" w:rsidRPr="002E41BF">
          <w:rPr>
            <w:rStyle w:val="a9"/>
            <w:color w:val="auto"/>
            <w:sz w:val="20"/>
            <w:lang w:val="en-US"/>
          </w:rPr>
          <w:t>ua</w:t>
        </w:r>
      </w:hyperlink>
    </w:p>
    <w:p w:rsidR="00981397" w:rsidRPr="00DD495D" w:rsidRDefault="00981397" w:rsidP="00536324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C68" w:rsidRDefault="00F65C68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629"/>
      <w:bookmarkEnd w:id="0"/>
    </w:p>
    <w:p w:rsidR="00AE7A4B" w:rsidRPr="004723CD" w:rsidRDefault="00AD2658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ВІДОМОСТІ</w:t>
      </w:r>
      <w:r w:rsidRPr="00472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навчально-методичне забезпечення освітньої </w:t>
      </w:r>
    </w:p>
    <w:p w:rsidR="00AE7A4B" w:rsidRPr="004723CD" w:rsidRDefault="00AD2658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діяльності </w:t>
      </w:r>
      <w:r w:rsidR="004B1219"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сфері дошкільної освіти</w:t>
      </w:r>
      <w:r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необхідне для виконання </w:t>
      </w:r>
    </w:p>
    <w:p w:rsidR="00AE7A4B" w:rsidRPr="004723CD" w:rsidRDefault="002B06DD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AD2658"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ержавного стандарту</w:t>
      </w:r>
      <w:r w:rsidR="004B1219"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дошкільної </w:t>
      </w:r>
      <w:r w:rsidR="00AD2658" w:rsidRPr="00472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 </w:t>
      </w:r>
    </w:p>
    <w:p w:rsidR="00732C03" w:rsidRDefault="00AE7A4B" w:rsidP="00732C03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4B1219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омунальн</w:t>
      </w: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ого</w:t>
      </w:r>
      <w:r w:rsidR="004B1219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заклад</w:t>
      </w: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</w:t>
      </w:r>
      <w:r w:rsidR="004B1219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дошкільної освіти (ясла - садок) № </w:t>
      </w:r>
      <w:r w:rsidR="00732C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2E41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="00732C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</w:t>
      </w:r>
    </w:p>
    <w:p w:rsidR="004B1219" w:rsidRPr="00201A7A" w:rsidRDefault="00AE7A4B" w:rsidP="00732C03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B1219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Дніпровської міської ради</w:t>
      </w:r>
    </w:p>
    <w:p w:rsidR="009A5D75" w:rsidRPr="004723CD" w:rsidRDefault="009A5D75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630"/>
      <w:bookmarkEnd w:id="1"/>
    </w:p>
    <w:p w:rsidR="0042376E" w:rsidRPr="004723CD" w:rsidRDefault="0042376E" w:rsidP="00C836CF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Відомості про освітню програму</w:t>
      </w:r>
    </w:p>
    <w:tbl>
      <w:tblPr>
        <w:tblW w:w="4876" w:type="pc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31"/>
        <w:gridCol w:w="2934"/>
        <w:gridCol w:w="2661"/>
      </w:tblGrid>
      <w:tr w:rsidR="0042376E" w:rsidRPr="00201A7A" w:rsidTr="003972C6">
        <w:trPr>
          <w:trHeight w:val="645"/>
        </w:trPr>
        <w:tc>
          <w:tcPr>
            <w:tcW w:w="8931" w:type="dxa"/>
            <w:hideMark/>
          </w:tcPr>
          <w:p w:rsidR="0042376E" w:rsidRPr="00201A7A" w:rsidRDefault="0042376E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31"/>
            <w:bookmarkEnd w:id="2"/>
            <w:r w:rsidRPr="00201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типової освітньої програми, на основі якої розроблена освітня програма закладу освіти та/або найменування освітньої програми закладу освіти, сформованої закладом освіти</w:t>
            </w:r>
          </w:p>
        </w:tc>
        <w:tc>
          <w:tcPr>
            <w:tcW w:w="2977" w:type="dxa"/>
            <w:hideMark/>
          </w:tcPr>
          <w:p w:rsidR="0042376E" w:rsidRPr="00201A7A" w:rsidRDefault="0042376E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Ким затверджено</w:t>
            </w:r>
          </w:p>
        </w:tc>
        <w:tc>
          <w:tcPr>
            <w:tcW w:w="2693" w:type="dxa"/>
            <w:hideMark/>
          </w:tcPr>
          <w:p w:rsidR="0042376E" w:rsidRPr="00201A7A" w:rsidRDefault="0042376E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затвердження</w:t>
            </w:r>
          </w:p>
        </w:tc>
      </w:tr>
      <w:tr w:rsidR="0042376E" w:rsidRPr="00732C03" w:rsidTr="003972C6">
        <w:trPr>
          <w:trHeight w:val="645"/>
        </w:trPr>
        <w:tc>
          <w:tcPr>
            <w:tcW w:w="8931" w:type="dxa"/>
            <w:hideMark/>
          </w:tcPr>
          <w:p w:rsidR="00F2116C" w:rsidRPr="00732C03" w:rsidRDefault="00F2116C" w:rsidP="00F2116C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Дитина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дошкільні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роки. </w:t>
            </w:r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освітня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наук,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2376E" w:rsidRPr="00732C03" w:rsidRDefault="00F2116C" w:rsidP="00F2116C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Крутій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Л.</w:t>
            </w:r>
          </w:p>
        </w:tc>
        <w:tc>
          <w:tcPr>
            <w:tcW w:w="2977" w:type="dxa"/>
            <w:hideMark/>
          </w:tcPr>
          <w:p w:rsidR="0042376E" w:rsidRPr="00732C03" w:rsidRDefault="00F2116C" w:rsidP="00732C03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МОН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693" w:type="dxa"/>
            <w:hideMark/>
          </w:tcPr>
          <w:p w:rsidR="004D4CA6" w:rsidRDefault="00F2116C" w:rsidP="004D4CA6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06.11.2015</w:t>
            </w:r>
          </w:p>
          <w:p w:rsidR="0042376E" w:rsidRPr="00732C03" w:rsidRDefault="00F2116C" w:rsidP="004D4CA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№1/11-16160</w:t>
            </w:r>
          </w:p>
        </w:tc>
      </w:tr>
    </w:tbl>
    <w:p w:rsidR="00732C03" w:rsidRDefault="00732C03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" w:name="n632"/>
      <w:bookmarkEnd w:id="3"/>
    </w:p>
    <w:p w:rsidR="0042376E" w:rsidRPr="00732C03" w:rsidRDefault="0042376E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732C0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2. Відомості про навчально-методичне (програмне) забезпечення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8080"/>
        <w:gridCol w:w="1317"/>
        <w:gridCol w:w="3234"/>
        <w:gridCol w:w="1970"/>
      </w:tblGrid>
      <w:tr w:rsidR="00C836CF" w:rsidRPr="00732C03" w:rsidTr="003972C6">
        <w:tc>
          <w:tcPr>
            <w:tcW w:w="8080" w:type="dxa"/>
          </w:tcPr>
          <w:p w:rsidR="0042376E" w:rsidRPr="00732C03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Найменування навчальних програм обов’язкових для вивчення навчальних предметів (інтегрованих курсів)</w:t>
            </w:r>
          </w:p>
        </w:tc>
        <w:tc>
          <w:tcPr>
            <w:tcW w:w="1317" w:type="dxa"/>
          </w:tcPr>
          <w:p w:rsidR="0042376E" w:rsidRPr="00732C03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Наявність (так/ні)</w:t>
            </w:r>
          </w:p>
        </w:tc>
        <w:tc>
          <w:tcPr>
            <w:tcW w:w="3234" w:type="dxa"/>
          </w:tcPr>
          <w:p w:rsidR="0042376E" w:rsidRPr="00732C03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Ким затверджено</w:t>
            </w:r>
          </w:p>
        </w:tc>
        <w:tc>
          <w:tcPr>
            <w:tcW w:w="1970" w:type="dxa"/>
          </w:tcPr>
          <w:p w:rsidR="0042376E" w:rsidRPr="00732C03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Рік затвердження</w:t>
            </w:r>
          </w:p>
        </w:tc>
      </w:tr>
      <w:tr w:rsidR="00C836CF" w:rsidRPr="00732C03" w:rsidTr="00732C03">
        <w:trPr>
          <w:trHeight w:val="557"/>
        </w:trPr>
        <w:tc>
          <w:tcPr>
            <w:tcW w:w="8080" w:type="dxa"/>
          </w:tcPr>
          <w:p w:rsidR="00C836CF" w:rsidRPr="00732C03" w:rsidRDefault="00C836CF" w:rsidP="00201A7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Дитина. Освітня програма для дітей від 2 до 7 років.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проекту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Огнев'юк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 О., наук. ред.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Бєлєнька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 В.,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Половіна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0. А., авт.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Богініч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 Л., Коваленко О. В.,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Машовець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М. А. та ін.</w:t>
            </w:r>
          </w:p>
        </w:tc>
        <w:tc>
          <w:tcPr>
            <w:tcW w:w="1317" w:type="dxa"/>
          </w:tcPr>
          <w:p w:rsidR="00C836CF" w:rsidRPr="00732C03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C836CF" w:rsidRPr="00732C03" w:rsidRDefault="00C836CF" w:rsidP="003972C6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0B4219"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  <w:p w:rsidR="00C836CF" w:rsidRPr="00732C03" w:rsidRDefault="00C836CF" w:rsidP="003972C6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 МОН України</w:t>
            </w:r>
          </w:p>
          <w:p w:rsidR="00C836CF" w:rsidRPr="00732C03" w:rsidRDefault="00C836CF" w:rsidP="003972C6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36CF" w:rsidRPr="00732C03" w:rsidRDefault="00C836CF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14.07.2020</w:t>
            </w:r>
          </w:p>
          <w:p w:rsidR="00C836CF" w:rsidRPr="00732C03" w:rsidRDefault="00C836CF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22.1/12-Г-572</w:t>
            </w:r>
          </w:p>
          <w:p w:rsidR="00C836CF" w:rsidRPr="00732C03" w:rsidRDefault="00C836CF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23.07.2020</w:t>
            </w:r>
          </w:p>
          <w:p w:rsidR="00EB695F" w:rsidRPr="00732C03" w:rsidRDefault="00C836CF" w:rsidP="00732C0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1/11-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4960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Соняшник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972C6"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розвитку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виховання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дошкільного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Калуська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732C03" w:rsidRDefault="00201A7A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І4.07.2017</w:t>
            </w:r>
          </w:p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21.1/12-Г-397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Впевнений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старт.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Освітня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старшого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дошкільного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редакцією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іроженко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О.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МОН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970" w:type="dxa"/>
          </w:tcPr>
          <w:p w:rsidR="00201A7A" w:rsidRPr="00732C03" w:rsidRDefault="00201A7A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01.08.2017</w:t>
            </w:r>
          </w:p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1/11-7684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Стежини у Всесвіт. Комплексна програма для дітей раннього та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предшкільного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віку.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</w:t>
            </w:r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ерівник</w:t>
            </w:r>
            <w:proofErr w:type="spellEnd"/>
            <w:r w:rsidR="003972C6"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Крутій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Л.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МОН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970" w:type="dxa"/>
          </w:tcPr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06.11.2015 №1/11-16160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STREAM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освіта, або Стежинки у Всесвіт. Альтернативна програма формування культури інженерного мислення в дітей перед шкільного віку.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</w:t>
            </w:r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ерівник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Крутій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Л.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732C03" w:rsidRDefault="00201A7A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14.07.2020</w:t>
            </w:r>
          </w:p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22.1/12-Г-274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Шаховими стежина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методичний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ібник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старшого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дошкільного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шахмати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Купрієнко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В.І.,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Ходосенко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О.Ю.,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Сандакова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О.Д.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28.12.2015 № 2.1/12-Г-15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8,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2.1/12-Г-159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Комп’ютерна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грамота для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малят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Парціальна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старшого</w:t>
            </w:r>
            <w:proofErr w:type="gram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дошкільного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Болотова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М.,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Вайнер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В., Семизорова В. В.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732C03" w:rsidRDefault="00201A7A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04.05.2018.</w:t>
            </w:r>
          </w:p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22.1/12-Г-236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Мудрі шахи. Програма та методичні рекомендації з навчання дітей старшого дошкільного віку гри  в шахи.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Семизорова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Духновська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О.І., Пащенко Л.Ю.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732C03" w:rsidRDefault="00201A7A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02.10.2020</w:t>
            </w:r>
          </w:p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.1/12-Г-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803</w:t>
            </w:r>
          </w:p>
        </w:tc>
      </w:tr>
      <w:tr w:rsidR="00201A7A" w:rsidRPr="00732C03" w:rsidTr="003972C6">
        <w:tc>
          <w:tcPr>
            <w:tcW w:w="8080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Вітаю, театру. Парціальна програма (для дітей старшого дошкільного віку).  Макаренко Л.В.</w:t>
            </w:r>
          </w:p>
        </w:tc>
        <w:tc>
          <w:tcPr>
            <w:tcW w:w="1317" w:type="dxa"/>
          </w:tcPr>
          <w:p w:rsidR="00201A7A" w:rsidRPr="00732C03" w:rsidRDefault="00201A7A" w:rsidP="00201A7A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201A7A" w:rsidRPr="00732C03" w:rsidRDefault="00201A7A" w:rsidP="00201A7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732C03" w:rsidRDefault="00201A7A" w:rsidP="00632E5D">
            <w:pPr>
              <w:pStyle w:val="3"/>
              <w:shd w:val="clear" w:color="auto" w:fill="auto"/>
              <w:spacing w:before="0" w:after="0" w:line="20" w:lineRule="atLeast"/>
              <w:ind w:left="-112" w:right="-104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13.11.2019</w:t>
            </w:r>
          </w:p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 xml:space="preserve">№ 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22.1/12-Г-1068</w:t>
            </w:r>
          </w:p>
        </w:tc>
      </w:tr>
      <w:tr w:rsidR="0036300F" w:rsidRPr="00732C03" w:rsidTr="003972C6">
        <w:tc>
          <w:tcPr>
            <w:tcW w:w="8080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Дитяча хореографія. Програма хореографічної діяльності дітей віком від 3-х до 7-ми років. Навчально-методичний посібник. Шевчук А.С.</w:t>
            </w:r>
          </w:p>
        </w:tc>
        <w:tc>
          <w:tcPr>
            <w:tcW w:w="1317" w:type="dxa"/>
          </w:tcPr>
          <w:p w:rsidR="0036300F" w:rsidRPr="00732C03" w:rsidRDefault="0036300F" w:rsidP="0036300F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6300F" w:rsidRPr="00732C03" w:rsidRDefault="0036300F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18.05.2020</w:t>
            </w:r>
          </w:p>
          <w:p w:rsidR="0036300F" w:rsidRPr="00732C03" w:rsidRDefault="0036300F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22.1/12-Г-282</w:t>
            </w:r>
          </w:p>
        </w:tc>
      </w:tr>
      <w:tr w:rsidR="0036300F" w:rsidRPr="00732C03" w:rsidTr="003972C6">
        <w:tc>
          <w:tcPr>
            <w:tcW w:w="8080" w:type="dxa"/>
          </w:tcPr>
          <w:p w:rsidR="0036300F" w:rsidRPr="00732C03" w:rsidRDefault="0036300F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Україна - моя Батьківщина. Парціальна програма національно-патріотичного виховання дітей дошкільного віку. За наук. ред.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Рейпольської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О.Д., авт.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Каплуновська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Кичата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І.І., Палець Ю.М.</w:t>
            </w:r>
          </w:p>
        </w:tc>
        <w:tc>
          <w:tcPr>
            <w:tcW w:w="1317" w:type="dxa"/>
          </w:tcPr>
          <w:p w:rsidR="0036300F" w:rsidRPr="00732C03" w:rsidRDefault="0036300F" w:rsidP="0036300F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6300F" w:rsidRPr="00732C03" w:rsidRDefault="0036300F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25.03.2016</w:t>
            </w:r>
          </w:p>
          <w:p w:rsidR="0036300F" w:rsidRPr="00732C03" w:rsidRDefault="0036300F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2.1/12-Г-85</w:t>
            </w:r>
          </w:p>
        </w:tc>
      </w:tr>
      <w:tr w:rsidR="0036300F" w:rsidRPr="00732C03" w:rsidTr="003972C6">
        <w:tc>
          <w:tcPr>
            <w:tcW w:w="8080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Вчимося жити разом. Парціальна програма з розвитку соціальних навичок ефективної взаємодії дітей від 4 до 6-7 років. </w:t>
            </w:r>
            <w:proofErr w:type="spellStart"/>
            <w:r w:rsidR="00EB695F"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Піроженко</w:t>
            </w:r>
            <w:proofErr w:type="spellEnd"/>
            <w:r w:rsidR="00EB695F"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="00EB695F"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Хартман</w:t>
            </w: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О.Ю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317" w:type="dxa"/>
          </w:tcPr>
          <w:p w:rsidR="0036300F" w:rsidRPr="00732C03" w:rsidRDefault="0036300F" w:rsidP="0036300F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6300F" w:rsidRPr="00732C03" w:rsidRDefault="0036300F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13.06.2016</w:t>
            </w:r>
          </w:p>
          <w:p w:rsidR="0036300F" w:rsidRPr="00732C03" w:rsidRDefault="0036300F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2.1/12-Г-363</w:t>
            </w:r>
          </w:p>
        </w:tc>
      </w:tr>
      <w:tr w:rsidR="00201A7A" w:rsidRPr="00732C03" w:rsidTr="00EB695F">
        <w:trPr>
          <w:trHeight w:val="920"/>
        </w:trPr>
        <w:tc>
          <w:tcPr>
            <w:tcW w:w="8080" w:type="dxa"/>
          </w:tcPr>
          <w:p w:rsidR="00201A7A" w:rsidRPr="00732C03" w:rsidRDefault="00201A7A" w:rsidP="004455D8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Про себе треба знати, про себе треба дбати.</w:t>
            </w:r>
          </w:p>
          <w:p w:rsidR="00201A7A" w:rsidRPr="00732C03" w:rsidRDefault="00201A7A" w:rsidP="004455D8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 xml:space="preserve">Парціальна програма з основ здоров’я та безпеки життєдіяльності дітей дошкільного віку. </w:t>
            </w:r>
            <w:proofErr w:type="spellStart"/>
            <w:r w:rsidRPr="00732C03">
              <w:rPr>
                <w:rStyle w:val="2"/>
                <w:color w:val="000000" w:themeColor="text1"/>
                <w:sz w:val="24"/>
                <w:szCs w:val="24"/>
              </w:rPr>
              <w:t>Лохвицька</w:t>
            </w:r>
            <w:proofErr w:type="spellEnd"/>
            <w:r w:rsidRPr="00732C03">
              <w:rPr>
                <w:rStyle w:val="2"/>
                <w:color w:val="000000" w:themeColor="text1"/>
                <w:sz w:val="24"/>
                <w:szCs w:val="24"/>
              </w:rPr>
              <w:t xml:space="preserve"> Л. В.</w:t>
            </w:r>
          </w:p>
        </w:tc>
        <w:tc>
          <w:tcPr>
            <w:tcW w:w="1317" w:type="dxa"/>
          </w:tcPr>
          <w:p w:rsidR="00201A7A" w:rsidRPr="00732C03" w:rsidRDefault="0036300F" w:rsidP="00201A7A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так</w:t>
            </w:r>
          </w:p>
          <w:p w:rsidR="00201A7A" w:rsidRPr="00732C03" w:rsidRDefault="00201A7A" w:rsidP="004455D8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1A7A" w:rsidRPr="00732C03" w:rsidRDefault="00201A7A" w:rsidP="0036300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732C03" w:rsidRDefault="00201A7A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04.12.2018</w:t>
            </w:r>
          </w:p>
          <w:p w:rsidR="00201A7A" w:rsidRPr="00732C03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22.1/12-Г-1049</w:t>
            </w:r>
          </w:p>
        </w:tc>
      </w:tr>
      <w:tr w:rsidR="0036300F" w:rsidRPr="00732C03" w:rsidTr="003972C6">
        <w:tc>
          <w:tcPr>
            <w:tcW w:w="8080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Організаційно-розпорядча документація дошкільного навчального закладу.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Панасюк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Омельяненко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Н.В., Ільченко Л.І. </w:t>
            </w:r>
          </w:p>
        </w:tc>
        <w:tc>
          <w:tcPr>
            <w:tcW w:w="1317" w:type="dxa"/>
          </w:tcPr>
          <w:p w:rsidR="0036300F" w:rsidRPr="00732C03" w:rsidRDefault="0036300F" w:rsidP="0036300F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6300F" w:rsidRPr="00732C03" w:rsidRDefault="0036300F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22.06.2016</w:t>
            </w:r>
          </w:p>
          <w:p w:rsidR="0036300F" w:rsidRPr="00732C03" w:rsidRDefault="0036300F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2.1/12-Г-403</w:t>
            </w:r>
          </w:p>
        </w:tc>
      </w:tr>
      <w:tr w:rsidR="0036300F" w:rsidRPr="00732C03" w:rsidTr="003972C6">
        <w:tc>
          <w:tcPr>
            <w:tcW w:w="8080" w:type="dxa"/>
          </w:tcPr>
          <w:p w:rsidR="0036300F" w:rsidRPr="00732C03" w:rsidRDefault="0036300F" w:rsidP="00EB695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Запрошуємо до розмови. Розповідання за сюжетними картинами. Навчально-методичний комплект для дітей старшого дошкільного віку.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Богуш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А.М., Гавриш Н.В.</w:t>
            </w:r>
          </w:p>
        </w:tc>
        <w:tc>
          <w:tcPr>
            <w:tcW w:w="1317" w:type="dxa"/>
          </w:tcPr>
          <w:p w:rsidR="0036300F" w:rsidRPr="00732C03" w:rsidRDefault="0036300F" w:rsidP="0036300F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6300F" w:rsidRPr="00732C03" w:rsidRDefault="0036300F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04.12.2018</w:t>
            </w:r>
          </w:p>
          <w:p w:rsidR="0036300F" w:rsidRPr="00732C03" w:rsidRDefault="0036300F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22.1/12-Г-1050</w:t>
            </w:r>
          </w:p>
        </w:tc>
      </w:tr>
      <w:tr w:rsidR="0036300F" w:rsidRPr="00732C03" w:rsidTr="00EB695F">
        <w:trPr>
          <w:trHeight w:val="708"/>
        </w:trPr>
        <w:tc>
          <w:tcPr>
            <w:tcW w:w="8080" w:type="dxa"/>
          </w:tcPr>
          <w:p w:rsidR="0036300F" w:rsidRPr="00732C03" w:rsidRDefault="0036300F" w:rsidP="0083503D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color w:val="000000" w:themeColor="text1"/>
                <w:sz w:val="24"/>
                <w:szCs w:val="24"/>
                <w:lang w:val="uk-UA"/>
              </w:rPr>
              <w:t xml:space="preserve">Моніторинг якості дошкільної освіти: </w:t>
            </w:r>
            <w:proofErr w:type="spellStart"/>
            <w:r w:rsidRPr="00732C03">
              <w:rPr>
                <w:color w:val="000000" w:themeColor="text1"/>
                <w:sz w:val="24"/>
                <w:szCs w:val="24"/>
                <w:lang w:val="uk-UA"/>
              </w:rPr>
              <w:t>кваліметричний</w:t>
            </w:r>
            <w:proofErr w:type="spellEnd"/>
            <w:r w:rsidRPr="00732C03">
              <w:rPr>
                <w:color w:val="000000" w:themeColor="text1"/>
                <w:sz w:val="24"/>
                <w:szCs w:val="24"/>
                <w:lang w:val="uk-UA"/>
              </w:rPr>
              <w:t xml:space="preserve"> підхід до оцінки розвитку дитини. </w:t>
            </w:r>
            <w:proofErr w:type="spellStart"/>
            <w:r w:rsidRPr="00732C03">
              <w:rPr>
                <w:color w:val="000000" w:themeColor="text1"/>
                <w:sz w:val="24"/>
                <w:szCs w:val="24"/>
                <w:lang w:val="uk-UA"/>
              </w:rPr>
              <w:t>Карабаєва</w:t>
            </w:r>
            <w:proofErr w:type="spellEnd"/>
            <w:r w:rsidRPr="00732C03">
              <w:rPr>
                <w:color w:val="000000" w:themeColor="text1"/>
                <w:sz w:val="24"/>
                <w:szCs w:val="24"/>
                <w:lang w:val="uk-UA"/>
              </w:rPr>
              <w:t xml:space="preserve"> І.І., </w:t>
            </w:r>
            <w:proofErr w:type="spellStart"/>
            <w:r w:rsidRPr="00732C03">
              <w:rPr>
                <w:color w:val="000000" w:themeColor="text1"/>
                <w:sz w:val="24"/>
                <w:szCs w:val="24"/>
                <w:lang w:val="uk-UA"/>
              </w:rPr>
              <w:t>Савінова</w:t>
            </w:r>
            <w:proofErr w:type="spellEnd"/>
            <w:r w:rsidRPr="00732C03">
              <w:rPr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317" w:type="dxa"/>
          </w:tcPr>
          <w:p w:rsidR="0036300F" w:rsidRPr="00732C03" w:rsidRDefault="0036300F" w:rsidP="0036300F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так</w:t>
            </w:r>
          </w:p>
          <w:p w:rsidR="0036300F" w:rsidRPr="00732C03" w:rsidRDefault="0036300F" w:rsidP="0083503D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</w:tcPr>
          <w:p w:rsidR="0036300F" w:rsidRPr="00732C03" w:rsidRDefault="0036300F" w:rsidP="0036300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6300F" w:rsidRPr="00732C03" w:rsidRDefault="0036300F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22.06.2016</w:t>
            </w:r>
          </w:p>
          <w:p w:rsidR="0036300F" w:rsidRPr="00732C03" w:rsidRDefault="0036300F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2.1/12-Г-404</w:t>
            </w:r>
          </w:p>
        </w:tc>
      </w:tr>
      <w:tr w:rsidR="00632E5D" w:rsidRPr="00732C03" w:rsidTr="00EB695F">
        <w:trPr>
          <w:trHeight w:val="704"/>
        </w:trPr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Методика розвитку мовлення і навчання рідної мови дітей раннього віку.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Богуш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А.М.,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Маліновська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17.02.2016</w:t>
            </w:r>
          </w:p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2.1/12-Г-58</w:t>
            </w:r>
          </w:p>
        </w:tc>
      </w:tr>
      <w:tr w:rsidR="00632E5D" w:rsidRPr="00732C03" w:rsidTr="00EB695F">
        <w:trPr>
          <w:trHeight w:val="977"/>
        </w:trPr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Вчимося жити разом. Методичний посібник до програми з розвитку соціальних навичок ефективної взаємодії дітей від 4 до 7 років.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Піроженко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Хартман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О.Ю.,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Палієнко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К.В., Павленко М.В.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13.06.2016</w:t>
            </w:r>
          </w:p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2.1/12-Г-363</w:t>
            </w:r>
          </w:p>
        </w:tc>
      </w:tr>
      <w:tr w:rsidR="00632E5D" w:rsidRPr="00732C03" w:rsidTr="003972C6"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Дошкільникам про світ природи. Діти п'ятого року життя.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Бєлєнька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Половіна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О.А.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13.06.2016</w:t>
            </w:r>
          </w:p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2.1/12-Г-369</w:t>
            </w:r>
          </w:p>
        </w:tc>
      </w:tr>
      <w:tr w:rsidR="00632E5D" w:rsidRPr="00732C03" w:rsidTr="003972C6"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Дошкільникам про світ природи. Діти четвертого року життя (молодший дошкільний вік).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Бєлєнька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Половіна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О.А.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10.06.2017</w:t>
            </w:r>
          </w:p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21.1/12-Г-366</w:t>
            </w:r>
          </w:p>
        </w:tc>
      </w:tr>
      <w:tr w:rsidR="00632E5D" w:rsidRPr="00732C03" w:rsidTr="003972C6"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Дитячі розваги і свята. Навчально-методичний посібник. Шевчук А.С.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09.07.2019</w:t>
            </w:r>
          </w:p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22.1/12-Г-624</w:t>
            </w:r>
          </w:p>
        </w:tc>
      </w:tr>
      <w:tr w:rsidR="00632E5D" w:rsidRPr="00732C03" w:rsidTr="003972C6"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Ігрова діяльність дошкільника. Молодший дошкільний вік.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Піроженко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Зав'язун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25.03.2016</w:t>
            </w:r>
          </w:p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32C03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2.1/12-Г-86</w:t>
            </w:r>
          </w:p>
        </w:tc>
      </w:tr>
      <w:tr w:rsidR="00632E5D" w:rsidRPr="00732C03" w:rsidTr="003972C6"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Розвиток мовлення дітей п'ятого року життя.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Богуш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А.М., Гавриш Н.В.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 xml:space="preserve">від 22.06.2016 </w:t>
            </w:r>
          </w:p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 xml:space="preserve"> № 2.1/12-Г-405</w:t>
            </w:r>
          </w:p>
        </w:tc>
      </w:tr>
      <w:tr w:rsidR="00632E5D" w:rsidRPr="00732C03" w:rsidTr="00EB695F">
        <w:trPr>
          <w:trHeight w:val="1016"/>
        </w:trPr>
        <w:tc>
          <w:tcPr>
            <w:tcW w:w="8080" w:type="dxa"/>
          </w:tcPr>
          <w:p w:rsidR="00632E5D" w:rsidRPr="00732C03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Сонечко мандрує Україною: демонстраційні картини і методичні рекомендації старший дошкільний вік. Навчально-методичний комплект. Гавриш Н.В., </w:t>
            </w:r>
            <w:proofErr w:type="spellStart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Бадер</w:t>
            </w:r>
            <w:proofErr w:type="spellEnd"/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С.О., Стаєнна О.О.</w:t>
            </w:r>
          </w:p>
        </w:tc>
        <w:tc>
          <w:tcPr>
            <w:tcW w:w="1317" w:type="dxa"/>
          </w:tcPr>
          <w:p w:rsidR="00632E5D" w:rsidRPr="00732C03" w:rsidRDefault="00632E5D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632E5D" w:rsidRPr="00732C03" w:rsidRDefault="00632E5D" w:rsidP="00632E5D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732C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>від 04.06.2019</w:t>
            </w:r>
          </w:p>
          <w:p w:rsidR="00632E5D" w:rsidRPr="00732C03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732C03">
              <w:rPr>
                <w:rStyle w:val="2"/>
                <w:color w:val="000000" w:themeColor="text1"/>
                <w:sz w:val="24"/>
                <w:szCs w:val="24"/>
              </w:rPr>
              <w:t xml:space="preserve"> № 22.1/12-Г-313</w:t>
            </w:r>
          </w:p>
        </w:tc>
      </w:tr>
    </w:tbl>
    <w:p w:rsidR="00EB695F" w:rsidRDefault="00EB695F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" w:name="n633"/>
      <w:bookmarkStart w:id="5" w:name="n634"/>
      <w:bookmarkEnd w:id="4"/>
      <w:bookmarkEnd w:id="5"/>
    </w:p>
    <w:p w:rsidR="0042376E" w:rsidRPr="000B4219" w:rsidRDefault="0042376E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інформаційне</w:t>
      </w:r>
      <w:proofErr w:type="spellEnd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</w:p>
    <w:p w:rsidR="0042376E" w:rsidRPr="00940237" w:rsidRDefault="0042376E" w:rsidP="0042376E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635"/>
      <w:bookmarkEnd w:id="6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Адреса </w:t>
      </w:r>
      <w:proofErr w:type="spellStart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веб-сайту</w:t>
      </w:r>
      <w:proofErr w:type="spellEnd"/>
      <w:r w:rsidR="00981C8C"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1C8C" w:rsidRPr="000B42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https://</w:t>
      </w:r>
      <w:r w:rsidR="003F7D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and</w:t>
      </w:r>
      <w:proofErr w:type="spellStart"/>
      <w:r w:rsidR="00981C8C" w:rsidRPr="000B42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dnz</w:t>
      </w:r>
      <w:proofErr w:type="spellEnd"/>
      <w:r w:rsidR="00732C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2</w:t>
      </w:r>
      <w:r w:rsidR="003F7DC9" w:rsidRPr="003F7D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</w:t>
      </w:r>
      <w:r w:rsidR="00732C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7</w:t>
      </w:r>
      <w:r w:rsidR="00940237" w:rsidRPr="009402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="009402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dnepredu.com</w:t>
      </w:r>
    </w:p>
    <w:p w:rsidR="005E1476" w:rsidRPr="006C74C2" w:rsidRDefault="005E1476" w:rsidP="00536324">
      <w:pPr>
        <w:spacing w:line="20" w:lineRule="atLeast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636"/>
      <w:bookmarkStart w:id="8" w:name="n637"/>
      <w:bookmarkEnd w:id="7"/>
      <w:bookmarkEnd w:id="8"/>
    </w:p>
    <w:p w:rsidR="008C224F" w:rsidRPr="008C246E" w:rsidRDefault="00F12C06" w:rsidP="00F65C68">
      <w:pPr>
        <w:spacing w:line="20" w:lineRule="atLeast"/>
        <w:jc w:val="left"/>
        <w:rPr>
          <w:noProof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5C6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1219" w:rsidRPr="00F12C0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EB69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476" w:rsidRPr="00F12C0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GoBack"/>
      <w:bookmarkEnd w:id="9"/>
      <w:r w:rsidR="008C246E">
        <w:rPr>
          <w:rFonts w:ascii="Times New Roman" w:hAnsi="Times New Roman" w:cs="Times New Roman"/>
          <w:sz w:val="28"/>
          <w:szCs w:val="28"/>
          <w:lang w:val="uk-UA"/>
        </w:rPr>
        <w:t>С.О.</w:t>
      </w:r>
      <w:proofErr w:type="spellStart"/>
      <w:r w:rsidR="008C246E">
        <w:rPr>
          <w:rFonts w:ascii="Times New Roman" w:hAnsi="Times New Roman" w:cs="Times New Roman"/>
          <w:sz w:val="28"/>
          <w:szCs w:val="28"/>
          <w:lang w:val="uk-UA"/>
        </w:rPr>
        <w:t>Дригола</w:t>
      </w:r>
      <w:proofErr w:type="spellEnd"/>
    </w:p>
    <w:p w:rsidR="008C224F" w:rsidRPr="008C224F" w:rsidRDefault="008C224F" w:rsidP="00F65C68">
      <w:pPr>
        <w:spacing w:line="20" w:lineRule="atLeast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C224F" w:rsidRPr="008C224F" w:rsidSect="00EB695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1E6"/>
    <w:multiLevelType w:val="hybridMultilevel"/>
    <w:tmpl w:val="0D82970A"/>
    <w:lvl w:ilvl="0" w:tplc="7876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5CDD"/>
    <w:multiLevelType w:val="multilevel"/>
    <w:tmpl w:val="F4589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54E6"/>
    <w:rsid w:val="000863FF"/>
    <w:rsid w:val="000B2AE0"/>
    <w:rsid w:val="000B4219"/>
    <w:rsid w:val="000B67A7"/>
    <w:rsid w:val="000C42AF"/>
    <w:rsid w:val="000C72B4"/>
    <w:rsid w:val="000F513A"/>
    <w:rsid w:val="00106F2B"/>
    <w:rsid w:val="001141D2"/>
    <w:rsid w:val="00132126"/>
    <w:rsid w:val="00153ED2"/>
    <w:rsid w:val="00195F67"/>
    <w:rsid w:val="001A4CBE"/>
    <w:rsid w:val="001B0E43"/>
    <w:rsid w:val="00201A7A"/>
    <w:rsid w:val="002350CD"/>
    <w:rsid w:val="00255F60"/>
    <w:rsid w:val="00265D11"/>
    <w:rsid w:val="0027159A"/>
    <w:rsid w:val="002753E1"/>
    <w:rsid w:val="002B06DD"/>
    <w:rsid w:val="002D0132"/>
    <w:rsid w:val="002D4432"/>
    <w:rsid w:val="002E41BF"/>
    <w:rsid w:val="00312264"/>
    <w:rsid w:val="00343A69"/>
    <w:rsid w:val="003449A4"/>
    <w:rsid w:val="00356FF9"/>
    <w:rsid w:val="0036300F"/>
    <w:rsid w:val="0037494D"/>
    <w:rsid w:val="0037533B"/>
    <w:rsid w:val="00392A66"/>
    <w:rsid w:val="003972C6"/>
    <w:rsid w:val="003C3051"/>
    <w:rsid w:val="003C504C"/>
    <w:rsid w:val="003D108F"/>
    <w:rsid w:val="003D3969"/>
    <w:rsid w:val="003F7DC9"/>
    <w:rsid w:val="0042376E"/>
    <w:rsid w:val="004723CD"/>
    <w:rsid w:val="00483D2B"/>
    <w:rsid w:val="004A55C2"/>
    <w:rsid w:val="004B068A"/>
    <w:rsid w:val="004B1219"/>
    <w:rsid w:val="004D0011"/>
    <w:rsid w:val="004D4CA6"/>
    <w:rsid w:val="004F69C6"/>
    <w:rsid w:val="00536324"/>
    <w:rsid w:val="005475DB"/>
    <w:rsid w:val="00575F54"/>
    <w:rsid w:val="005A2C4F"/>
    <w:rsid w:val="005B04F2"/>
    <w:rsid w:val="005E1476"/>
    <w:rsid w:val="005E6C8D"/>
    <w:rsid w:val="00601B82"/>
    <w:rsid w:val="00624A3F"/>
    <w:rsid w:val="00624B12"/>
    <w:rsid w:val="006317F1"/>
    <w:rsid w:val="00632E5D"/>
    <w:rsid w:val="0065009E"/>
    <w:rsid w:val="00655DB8"/>
    <w:rsid w:val="00656021"/>
    <w:rsid w:val="0066435C"/>
    <w:rsid w:val="00694816"/>
    <w:rsid w:val="006A2D01"/>
    <w:rsid w:val="006B67DB"/>
    <w:rsid w:val="006C10BD"/>
    <w:rsid w:val="006C3DAD"/>
    <w:rsid w:val="006C6D21"/>
    <w:rsid w:val="006C74C2"/>
    <w:rsid w:val="006F04C8"/>
    <w:rsid w:val="006F14E3"/>
    <w:rsid w:val="006F3213"/>
    <w:rsid w:val="0070489D"/>
    <w:rsid w:val="00732C03"/>
    <w:rsid w:val="007524C2"/>
    <w:rsid w:val="007879BD"/>
    <w:rsid w:val="007A52A8"/>
    <w:rsid w:val="007C1299"/>
    <w:rsid w:val="007D0ECE"/>
    <w:rsid w:val="007F6FEF"/>
    <w:rsid w:val="00803D1B"/>
    <w:rsid w:val="008057AE"/>
    <w:rsid w:val="00820750"/>
    <w:rsid w:val="008A205F"/>
    <w:rsid w:val="008C224F"/>
    <w:rsid w:val="008C246E"/>
    <w:rsid w:val="008C54E6"/>
    <w:rsid w:val="008D66CD"/>
    <w:rsid w:val="008E1466"/>
    <w:rsid w:val="008E35A8"/>
    <w:rsid w:val="00903A81"/>
    <w:rsid w:val="0091292A"/>
    <w:rsid w:val="00921D7B"/>
    <w:rsid w:val="009262B4"/>
    <w:rsid w:val="00940237"/>
    <w:rsid w:val="0097286E"/>
    <w:rsid w:val="00973247"/>
    <w:rsid w:val="00981397"/>
    <w:rsid w:val="00981C8C"/>
    <w:rsid w:val="00991377"/>
    <w:rsid w:val="00997344"/>
    <w:rsid w:val="009A5D75"/>
    <w:rsid w:val="00A02C6A"/>
    <w:rsid w:val="00A03735"/>
    <w:rsid w:val="00A26E66"/>
    <w:rsid w:val="00A759D8"/>
    <w:rsid w:val="00A75F1B"/>
    <w:rsid w:val="00A8168E"/>
    <w:rsid w:val="00AD2658"/>
    <w:rsid w:val="00AD5664"/>
    <w:rsid w:val="00AE7A4B"/>
    <w:rsid w:val="00AE7E64"/>
    <w:rsid w:val="00B4463D"/>
    <w:rsid w:val="00B50D57"/>
    <w:rsid w:val="00B80FAD"/>
    <w:rsid w:val="00BE3B38"/>
    <w:rsid w:val="00BE5A1B"/>
    <w:rsid w:val="00C11096"/>
    <w:rsid w:val="00C60247"/>
    <w:rsid w:val="00C748E0"/>
    <w:rsid w:val="00C836CF"/>
    <w:rsid w:val="00CD45E0"/>
    <w:rsid w:val="00CD73E2"/>
    <w:rsid w:val="00D03AC2"/>
    <w:rsid w:val="00D342C8"/>
    <w:rsid w:val="00D35736"/>
    <w:rsid w:val="00D429D9"/>
    <w:rsid w:val="00D55E84"/>
    <w:rsid w:val="00D94AB9"/>
    <w:rsid w:val="00DB5E89"/>
    <w:rsid w:val="00DE49F6"/>
    <w:rsid w:val="00DF0D5F"/>
    <w:rsid w:val="00E0466B"/>
    <w:rsid w:val="00E15026"/>
    <w:rsid w:val="00E25EA9"/>
    <w:rsid w:val="00E34FDC"/>
    <w:rsid w:val="00E74782"/>
    <w:rsid w:val="00E80AEC"/>
    <w:rsid w:val="00E82FC2"/>
    <w:rsid w:val="00E86551"/>
    <w:rsid w:val="00EB2D8C"/>
    <w:rsid w:val="00EB5960"/>
    <w:rsid w:val="00EB695F"/>
    <w:rsid w:val="00EC51D0"/>
    <w:rsid w:val="00ED1517"/>
    <w:rsid w:val="00F07B4F"/>
    <w:rsid w:val="00F12C06"/>
    <w:rsid w:val="00F20260"/>
    <w:rsid w:val="00F2116C"/>
    <w:rsid w:val="00F65C68"/>
    <w:rsid w:val="00F82678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C2"/>
    <w:pPr>
      <w:ind w:left="720"/>
      <w:contextualSpacing/>
    </w:pPr>
  </w:style>
  <w:style w:type="paragraph" w:customStyle="1" w:styleId="Default">
    <w:name w:val="Default"/>
    <w:rsid w:val="00E150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9D8"/>
    <w:pPr>
      <w:widowControl w:val="0"/>
      <w:spacing w:before="20"/>
      <w:ind w:right="200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D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A2C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2"/>
    <w:basedOn w:val="a7"/>
    <w:rsid w:val="005A2C4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7"/>
    <w:rsid w:val="005A2C4F"/>
    <w:pPr>
      <w:widowControl w:val="0"/>
      <w:shd w:val="clear" w:color="auto" w:fill="FFFFFF"/>
      <w:spacing w:before="1020" w:after="600" w:line="317" w:lineRule="exact"/>
      <w:jc w:val="lef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75pt0pt">
    <w:name w:val="Основной текст + 17;5 pt;Интервал 0 pt"/>
    <w:basedOn w:val="a7"/>
    <w:rsid w:val="005A2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5"/>
      <w:szCs w:val="35"/>
      <w:u w:val="none"/>
      <w:shd w:val="clear" w:color="auto" w:fill="FFFFFF"/>
      <w:lang w:val="uk-UA"/>
    </w:rPr>
  </w:style>
  <w:style w:type="character" w:styleId="a8">
    <w:name w:val="Emphasis"/>
    <w:basedOn w:val="a0"/>
    <w:uiPriority w:val="20"/>
    <w:qFormat/>
    <w:rsid w:val="002350CD"/>
    <w:rPr>
      <w:i/>
      <w:iCs/>
    </w:rPr>
  </w:style>
  <w:style w:type="paragraph" w:customStyle="1" w:styleId="rvps7">
    <w:name w:val="rvps7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D2658"/>
  </w:style>
  <w:style w:type="paragraph" w:customStyle="1" w:styleId="rvps14">
    <w:name w:val="rvps14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2C03"/>
    <w:rPr>
      <w:color w:val="0563C1" w:themeColor="hyperlink"/>
      <w:u w:val="single"/>
    </w:rPr>
  </w:style>
  <w:style w:type="paragraph" w:styleId="aa">
    <w:name w:val="No Spacing"/>
    <w:uiPriority w:val="1"/>
    <w:qFormat/>
    <w:rsid w:val="00732C03"/>
    <w:pPr>
      <w:jc w:val="left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4467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02314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z267@dhp.dnipro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0A2F-AD08-46EC-BC25-2458EC1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Tapac</dc:creator>
  <cp:lastModifiedBy>user</cp:lastModifiedBy>
  <cp:revision>14</cp:revision>
  <cp:lastPrinted>2021-06-02T19:09:00Z</cp:lastPrinted>
  <dcterms:created xsi:type="dcterms:W3CDTF">2021-06-01T08:56:00Z</dcterms:created>
  <dcterms:modified xsi:type="dcterms:W3CDTF">2021-08-03T10:55:00Z</dcterms:modified>
</cp:coreProperties>
</file>